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9BFE" w14:textId="455C664E" w:rsid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Pr>
          <w:rFonts w:ascii="Times New Roman" w:eastAsia="Times New Roman" w:hAnsi="Times New Roman" w:cs="Times New Roman"/>
          <w:color w:val="000000"/>
          <w:kern w:val="0"/>
          <w:lang w:eastAsia="es-ES_tradnl"/>
          <w14:ligatures w14:val="none"/>
        </w:rPr>
        <w:t>CANAL DE DENUNCIAS</w:t>
      </w:r>
    </w:p>
    <w:p w14:paraId="4FDB8231" w14:textId="16310C6E"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 xml:space="preserve">El Colegio Oficial de Químicos de Canarias (en adelante COQC, cuya Junta Directiva preside, en calidad de Decana, </w:t>
      </w:r>
      <w:proofErr w:type="spellStart"/>
      <w:r w:rsidRPr="00293738">
        <w:rPr>
          <w:rFonts w:ascii="Times New Roman" w:eastAsia="Times New Roman" w:hAnsi="Times New Roman" w:cs="Times New Roman"/>
          <w:color w:val="000000"/>
          <w:kern w:val="0"/>
          <w:lang w:eastAsia="es-ES_tradnl"/>
          <w14:ligatures w14:val="none"/>
        </w:rPr>
        <w:t>Mª</w:t>
      </w:r>
      <w:proofErr w:type="spellEnd"/>
      <w:r w:rsidRPr="00293738">
        <w:rPr>
          <w:rFonts w:ascii="Times New Roman" w:eastAsia="Times New Roman" w:hAnsi="Times New Roman" w:cs="Times New Roman"/>
          <w:color w:val="000000"/>
          <w:kern w:val="0"/>
          <w:lang w:eastAsia="es-ES_tradnl"/>
          <w14:ligatures w14:val="none"/>
        </w:rPr>
        <w:t xml:space="preserve"> Candelaria Sánchez Galán, como Corporación de Derecho Público y en cumplimiento de lo establecido en el artículo 13 de la </w:t>
      </w:r>
      <w:hyperlink r:id="rId5" w:history="1">
        <w:r w:rsidRPr="00293738">
          <w:rPr>
            <w:rFonts w:ascii="Times New Roman" w:eastAsia="Times New Roman" w:hAnsi="Times New Roman" w:cs="Times New Roman"/>
            <w:color w:val="0000FF"/>
            <w:kern w:val="0"/>
            <w:u w:val="single"/>
            <w:lang w:eastAsia="es-ES_tradnl"/>
            <w14:ligatures w14:val="none"/>
          </w:rPr>
          <w:t>Ley 2/2023, de 20 de febrero, reguladora de la protección de las personas que informen sobre infracciones normativas y de lucha contra la corrupción</w:t>
        </w:r>
      </w:hyperlink>
      <w:r w:rsidRPr="00293738">
        <w:rPr>
          <w:rFonts w:ascii="Times New Roman" w:eastAsia="Times New Roman" w:hAnsi="Times New Roman" w:cs="Times New Roman"/>
          <w:color w:val="000000"/>
          <w:kern w:val="0"/>
          <w:lang w:eastAsia="es-ES_tradnl"/>
          <w14:ligatures w14:val="none"/>
        </w:rPr>
        <w:t>, desarrolla un sistema de gestión interna de información y, dentro de este sistema, pone en marcha un </w:t>
      </w:r>
      <w:r w:rsidRPr="00293738">
        <w:rPr>
          <w:rFonts w:ascii="Times New Roman" w:eastAsia="Times New Roman" w:hAnsi="Times New Roman" w:cs="Times New Roman"/>
          <w:b/>
          <w:bCs/>
          <w:color w:val="000000"/>
          <w:kern w:val="0"/>
          <w:lang w:eastAsia="es-ES_tradnl"/>
          <w14:ligatures w14:val="none"/>
        </w:rPr>
        <w:t>CANAL DE DENUNCIAS</w:t>
      </w:r>
      <w:r w:rsidRPr="00293738">
        <w:rPr>
          <w:rFonts w:ascii="Times New Roman" w:eastAsia="Times New Roman" w:hAnsi="Times New Roman" w:cs="Times New Roman"/>
          <w:color w:val="000000"/>
          <w:kern w:val="0"/>
          <w:lang w:eastAsia="es-ES_tradnl"/>
          <w14:ligatures w14:val="none"/>
        </w:rPr>
        <w:t>.</w:t>
      </w:r>
    </w:p>
    <w:p w14:paraId="331E6319"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El </w:t>
      </w:r>
      <w:r w:rsidRPr="00293738">
        <w:rPr>
          <w:rFonts w:ascii="Times New Roman" w:eastAsia="Times New Roman" w:hAnsi="Times New Roman" w:cs="Times New Roman"/>
          <w:b/>
          <w:bCs/>
          <w:color w:val="000000"/>
          <w:kern w:val="0"/>
          <w:lang w:eastAsia="es-ES_tradnl"/>
          <w14:ligatures w14:val="none"/>
        </w:rPr>
        <w:t>CANAL DE DENUNCIAS</w:t>
      </w:r>
      <w:r w:rsidRPr="00293738">
        <w:rPr>
          <w:rFonts w:ascii="Times New Roman" w:eastAsia="Times New Roman" w:hAnsi="Times New Roman" w:cs="Times New Roman"/>
          <w:color w:val="000000"/>
          <w:kern w:val="0"/>
          <w:lang w:eastAsia="es-ES_tradnl"/>
          <w14:ligatures w14:val="none"/>
        </w:rPr>
        <w:t> está a disposición de aquellas personas que, estando vinculadas al COQC, quieran informar de manera confidencial y protegida sobre posibles incumplimientos legales de la organización o sus integrantes en los términos y condiciones fijados por la citada Ley 2/2023</w:t>
      </w:r>
    </w:p>
    <w:p w14:paraId="2FCC92FF" w14:textId="77777777" w:rsidR="00293738" w:rsidRPr="00293738" w:rsidRDefault="00293738" w:rsidP="00293738">
      <w:pPr>
        <w:numPr>
          <w:ilvl w:val="0"/>
          <w:numId w:val="1"/>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u w:val="single"/>
          <w:lang w:eastAsia="es-ES_tradnl"/>
          <w14:ligatures w14:val="none"/>
        </w:rPr>
        <w:t>OBJETIVO DEL CANAL DE DENUNCIAS</w:t>
      </w:r>
    </w:p>
    <w:p w14:paraId="562FFD1A"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El COQC, a través de este CANAL DE DENUNCIAS, ofrece un espacio seguro y fiable para que quien desee formular las denuncias pertinentes y así contribuir a combatir infracciones de la normativa vigente o actos de corrupción.</w:t>
      </w:r>
    </w:p>
    <w:p w14:paraId="0A0DBEB1"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Este canal, siguiendo los principios de transparencia establecidos en la ley, garantiza la confidencialidad de la persona que quiera informar. Están expresamente prohibidas las represalias y, al mismo tiempo, se garantiza la protección frente a consecuencias adversas derivadas de los hechos denunciados. Toda la información será tratada con confidencialidad. El COQC se compromete a poner en marcha las medidas necesarias para investigar cualquier infracción normativa o incumplimiento de la legalidad denunciado de forma íntegra, justa y efectiva.</w:t>
      </w:r>
    </w:p>
    <w:p w14:paraId="4C594386" w14:textId="77777777" w:rsidR="00293738" w:rsidRPr="00293738" w:rsidRDefault="00293738" w:rsidP="00293738">
      <w:pPr>
        <w:numPr>
          <w:ilvl w:val="0"/>
          <w:numId w:val="2"/>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u w:val="single"/>
          <w:lang w:eastAsia="es-ES_tradnl"/>
          <w14:ligatures w14:val="none"/>
        </w:rPr>
        <w:t>CÓMO TRAMITAR LA DENUNCIA.</w:t>
      </w:r>
    </w:p>
    <w:p w14:paraId="17804080"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Las denuncias pueden remitirse al COQC por dos vías.</w:t>
      </w:r>
    </w:p>
    <w:p w14:paraId="2E3739A8" w14:textId="77777777" w:rsidR="00293738" w:rsidRPr="00293738" w:rsidRDefault="00293738" w:rsidP="00293738">
      <w:pPr>
        <w:numPr>
          <w:ilvl w:val="0"/>
          <w:numId w:val="3"/>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Por correo electrónico. </w:t>
      </w:r>
      <w:r w:rsidRPr="00293738">
        <w:rPr>
          <w:rFonts w:ascii="Times New Roman" w:eastAsia="Times New Roman" w:hAnsi="Times New Roman" w:cs="Times New Roman"/>
          <w:b/>
          <w:bCs/>
          <w:color w:val="000000"/>
          <w:kern w:val="0"/>
          <w:lang w:eastAsia="es-ES_tradnl"/>
          <w14:ligatures w14:val="none"/>
        </w:rPr>
        <w:t>denuncias@colequimcan.es</w:t>
      </w:r>
    </w:p>
    <w:p w14:paraId="17AB9CA1" w14:textId="77777777" w:rsidR="00293738" w:rsidRPr="00293738" w:rsidRDefault="00293738" w:rsidP="00293738">
      <w:pPr>
        <w:numPr>
          <w:ilvl w:val="0"/>
          <w:numId w:val="3"/>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Por correo postal. </w:t>
      </w:r>
      <w:proofErr w:type="spellStart"/>
      <w:r w:rsidRPr="00293738">
        <w:rPr>
          <w:rFonts w:ascii="Times New Roman" w:eastAsia="Times New Roman" w:hAnsi="Times New Roman" w:cs="Times New Roman"/>
          <w:b/>
          <w:bCs/>
          <w:color w:val="000000"/>
          <w:kern w:val="0"/>
          <w:lang w:eastAsia="es-ES_tradnl"/>
          <w14:ligatures w14:val="none"/>
        </w:rPr>
        <w:t>Mª</w:t>
      </w:r>
      <w:proofErr w:type="spellEnd"/>
      <w:r w:rsidRPr="00293738">
        <w:rPr>
          <w:rFonts w:ascii="Times New Roman" w:eastAsia="Times New Roman" w:hAnsi="Times New Roman" w:cs="Times New Roman"/>
          <w:b/>
          <w:bCs/>
          <w:color w:val="000000"/>
          <w:kern w:val="0"/>
          <w:lang w:eastAsia="es-ES_tradnl"/>
          <w14:ligatures w14:val="none"/>
        </w:rPr>
        <w:t xml:space="preserve"> Candelaria Sánchez Galán</w:t>
      </w:r>
      <w:r w:rsidRPr="00293738">
        <w:rPr>
          <w:rFonts w:ascii="Times New Roman" w:eastAsia="Times New Roman" w:hAnsi="Times New Roman" w:cs="Times New Roman"/>
          <w:color w:val="000000"/>
          <w:kern w:val="0"/>
          <w:lang w:eastAsia="es-ES_tradnl"/>
          <w14:ligatures w14:val="none"/>
        </w:rPr>
        <w:t>. </w:t>
      </w:r>
      <w:r w:rsidRPr="00293738">
        <w:rPr>
          <w:rFonts w:ascii="Times New Roman" w:eastAsia="Times New Roman" w:hAnsi="Times New Roman" w:cs="Times New Roman"/>
          <w:b/>
          <w:bCs/>
          <w:color w:val="000000"/>
          <w:kern w:val="0"/>
          <w:lang w:eastAsia="es-ES_tradnl"/>
          <w14:ligatures w14:val="none"/>
        </w:rPr>
        <w:t>Decana del Colegio Oficial de Químicos de Canarias. Calle Castro, 11, 1º izq. 38006. S/C de Tenerife.</w:t>
      </w:r>
    </w:p>
    <w:p w14:paraId="2DA4819D"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i/>
          <w:iCs/>
          <w:color w:val="000000"/>
          <w:kern w:val="0"/>
          <w:lang w:eastAsia="es-ES_tradnl"/>
          <w14:ligatures w14:val="none"/>
        </w:rPr>
        <w:t>Con la garantía de confidencialidad del COQC.</w:t>
      </w:r>
    </w:p>
    <w:p w14:paraId="1B0D358F" w14:textId="77777777" w:rsidR="00293738" w:rsidRPr="00293738" w:rsidRDefault="00293738" w:rsidP="00293738">
      <w:pPr>
        <w:numPr>
          <w:ilvl w:val="0"/>
          <w:numId w:val="4"/>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u w:val="single"/>
          <w:lang w:eastAsia="es-ES_tradnl"/>
          <w14:ligatures w14:val="none"/>
        </w:rPr>
        <w:t>IMPLANTACIÓN DEL CANAL DE DENUNCIAS</w:t>
      </w:r>
    </w:p>
    <w:p w14:paraId="64CC7A66"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El COQC establece en esta web el medio para canalizar las comunicaciones y que éste cumpla con las garantías legales.</w:t>
      </w:r>
    </w:p>
    <w:p w14:paraId="138097E3"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El responsable del Sistema es </w:t>
      </w:r>
      <w:proofErr w:type="spellStart"/>
      <w:r w:rsidRPr="00293738">
        <w:rPr>
          <w:rFonts w:ascii="Times New Roman" w:eastAsia="Times New Roman" w:hAnsi="Times New Roman" w:cs="Times New Roman"/>
          <w:b/>
          <w:bCs/>
          <w:color w:val="000000"/>
          <w:kern w:val="0"/>
          <w:lang w:eastAsia="es-ES_tradnl"/>
          <w14:ligatures w14:val="none"/>
        </w:rPr>
        <w:t>Mª</w:t>
      </w:r>
      <w:proofErr w:type="spellEnd"/>
      <w:r w:rsidRPr="00293738">
        <w:rPr>
          <w:rFonts w:ascii="Times New Roman" w:eastAsia="Times New Roman" w:hAnsi="Times New Roman" w:cs="Times New Roman"/>
          <w:b/>
          <w:bCs/>
          <w:color w:val="000000"/>
          <w:kern w:val="0"/>
          <w:lang w:eastAsia="es-ES_tradnl"/>
          <w14:ligatures w14:val="none"/>
        </w:rPr>
        <w:t xml:space="preserve"> Candelaria Sánchez Galán</w:t>
      </w:r>
      <w:r w:rsidRPr="00293738">
        <w:rPr>
          <w:rFonts w:ascii="Times New Roman" w:eastAsia="Times New Roman" w:hAnsi="Times New Roman" w:cs="Times New Roman"/>
          <w:color w:val="000000"/>
          <w:kern w:val="0"/>
          <w:lang w:eastAsia="es-ES_tradnl"/>
          <w14:ligatures w14:val="none"/>
        </w:rPr>
        <w:t>. </w:t>
      </w:r>
      <w:r w:rsidRPr="00293738">
        <w:rPr>
          <w:rFonts w:ascii="Times New Roman" w:eastAsia="Times New Roman" w:hAnsi="Times New Roman" w:cs="Times New Roman"/>
          <w:b/>
          <w:bCs/>
          <w:color w:val="000000"/>
          <w:kern w:val="0"/>
          <w:lang w:eastAsia="es-ES_tradnl"/>
          <w14:ligatures w14:val="none"/>
        </w:rPr>
        <w:t>Decana del Colegio Oficial de Químicos de Canarias</w:t>
      </w:r>
      <w:r w:rsidRPr="00293738">
        <w:rPr>
          <w:rFonts w:ascii="Times New Roman" w:eastAsia="Times New Roman" w:hAnsi="Times New Roman" w:cs="Times New Roman"/>
          <w:color w:val="000000"/>
          <w:kern w:val="0"/>
          <w:lang w:eastAsia="es-ES_tradnl"/>
          <w14:ligatures w14:val="none"/>
        </w:rPr>
        <w:t>.</w:t>
      </w:r>
    </w:p>
    <w:p w14:paraId="474FAA78" w14:textId="77777777" w:rsidR="00293738" w:rsidRPr="00293738" w:rsidRDefault="00293738" w:rsidP="00293738">
      <w:p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color w:val="000000"/>
          <w:kern w:val="0"/>
          <w:lang w:eastAsia="es-ES_tradnl"/>
          <w14:ligatures w14:val="none"/>
        </w:rPr>
        <w:t xml:space="preserve">El COQC cuenta con un manual de utilización del Canal de Denuncias a disposición de los usuarios. Y, asimismo, establece un procedimiento de gestión de las informaciones </w:t>
      </w:r>
      <w:r w:rsidRPr="00293738">
        <w:rPr>
          <w:rFonts w:ascii="Times New Roman" w:eastAsia="Times New Roman" w:hAnsi="Times New Roman" w:cs="Times New Roman"/>
          <w:color w:val="000000"/>
          <w:kern w:val="0"/>
          <w:lang w:eastAsia="es-ES_tradnl"/>
          <w14:ligatures w14:val="none"/>
        </w:rPr>
        <w:lastRenderedPageBreak/>
        <w:t>recibidas. También tiene un protocolo que regula las políticas de principios generales en materia del sistema interno de información y la defensa del informante.</w:t>
      </w:r>
    </w:p>
    <w:p w14:paraId="564B909D" w14:textId="77777777" w:rsidR="00293738" w:rsidRPr="00293738" w:rsidRDefault="00293738" w:rsidP="00293738">
      <w:pPr>
        <w:numPr>
          <w:ilvl w:val="0"/>
          <w:numId w:val="5"/>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u w:val="single"/>
          <w:lang w:eastAsia="es-ES_tradnl"/>
          <w14:ligatures w14:val="none"/>
        </w:rPr>
        <w:t>PREGUNTAS Y RESPUESTAS SOBRE EL CANAL DE DENUNCIAS</w:t>
      </w:r>
    </w:p>
    <w:p w14:paraId="2BF7BAC4" w14:textId="77777777" w:rsidR="00293738" w:rsidRPr="00293738" w:rsidRDefault="00293738" w:rsidP="00293738">
      <w:pPr>
        <w:numPr>
          <w:ilvl w:val="0"/>
          <w:numId w:val="6"/>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lang w:eastAsia="es-ES_tradnl"/>
          <w14:ligatures w14:val="none"/>
        </w:rPr>
        <w:t>¿Quién puede formular una denuncia?</w:t>
      </w:r>
      <w:r w:rsidRPr="00293738">
        <w:rPr>
          <w:rFonts w:ascii="Times New Roman" w:eastAsia="Times New Roman" w:hAnsi="Times New Roman" w:cs="Times New Roman"/>
          <w:b/>
          <w:bCs/>
          <w:color w:val="000000"/>
          <w:kern w:val="0"/>
          <w:lang w:eastAsia="es-ES_tradnl"/>
          <w14:ligatures w14:val="none"/>
        </w:rPr>
        <w:br/>
      </w:r>
      <w:r w:rsidRPr="00293738">
        <w:rPr>
          <w:rFonts w:ascii="Times New Roman" w:eastAsia="Times New Roman" w:hAnsi="Times New Roman" w:cs="Times New Roman"/>
          <w:color w:val="000000"/>
          <w:kern w:val="0"/>
          <w:lang w:eastAsia="es-ES_tradnl"/>
          <w14:ligatures w14:val="none"/>
        </w:rPr>
        <w:t>Cualquier persona vinculada al COQC y aquellas otras personas externas que estén o hayan estado vinculadas o relacionadas con el COQC en un ámbito laboral o profesional.</w:t>
      </w:r>
    </w:p>
    <w:p w14:paraId="59C4C1F9" w14:textId="77777777" w:rsidR="00293738" w:rsidRPr="00293738" w:rsidRDefault="00293738" w:rsidP="00293738">
      <w:pPr>
        <w:numPr>
          <w:ilvl w:val="0"/>
          <w:numId w:val="6"/>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lang w:eastAsia="es-ES_tradnl"/>
          <w14:ligatures w14:val="none"/>
        </w:rPr>
        <w:t>¿Cómo puede efectuarse una denuncia?</w:t>
      </w:r>
      <w:r w:rsidRPr="00293738">
        <w:rPr>
          <w:rFonts w:ascii="Times New Roman" w:eastAsia="Times New Roman" w:hAnsi="Times New Roman" w:cs="Times New Roman"/>
          <w:b/>
          <w:bCs/>
          <w:color w:val="000000"/>
          <w:kern w:val="0"/>
          <w:lang w:eastAsia="es-ES_tradnl"/>
          <w14:ligatures w14:val="none"/>
        </w:rPr>
        <w:br/>
      </w:r>
      <w:r w:rsidRPr="00293738">
        <w:rPr>
          <w:rFonts w:ascii="Times New Roman" w:eastAsia="Times New Roman" w:hAnsi="Times New Roman" w:cs="Times New Roman"/>
          <w:color w:val="000000"/>
          <w:kern w:val="0"/>
          <w:lang w:eastAsia="es-ES_tradnl"/>
          <w14:ligatures w14:val="none"/>
        </w:rPr>
        <w:t>Puede realizarse de forma escrita a través de email. Ésta puede ser también anónima.</w:t>
      </w:r>
    </w:p>
    <w:p w14:paraId="6C526650" w14:textId="77777777" w:rsidR="00293738" w:rsidRPr="00293738" w:rsidRDefault="00293738" w:rsidP="00293738">
      <w:pPr>
        <w:numPr>
          <w:ilvl w:val="0"/>
          <w:numId w:val="6"/>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lang w:eastAsia="es-ES_tradnl"/>
          <w14:ligatures w14:val="none"/>
        </w:rPr>
        <w:t>¿Cómo se tramita la denuncia?</w:t>
      </w:r>
      <w:r w:rsidRPr="00293738">
        <w:rPr>
          <w:rFonts w:ascii="Times New Roman" w:eastAsia="Times New Roman" w:hAnsi="Times New Roman" w:cs="Times New Roman"/>
          <w:b/>
          <w:bCs/>
          <w:color w:val="000000"/>
          <w:kern w:val="0"/>
          <w:lang w:eastAsia="es-ES_tradnl"/>
          <w14:ligatures w14:val="none"/>
        </w:rPr>
        <w:br/>
      </w:r>
      <w:r w:rsidRPr="00293738">
        <w:rPr>
          <w:rFonts w:ascii="Times New Roman" w:eastAsia="Times New Roman" w:hAnsi="Times New Roman" w:cs="Times New Roman"/>
          <w:color w:val="000000"/>
          <w:kern w:val="0"/>
          <w:lang w:eastAsia="es-ES_tradnl"/>
          <w14:ligatures w14:val="none"/>
        </w:rPr>
        <w:t>Se gestiona garantizando la confidencialidad del denunciante. Asimismo, está terminante prohibidas cualquier tipo de represalias a la persona denunciante.</w:t>
      </w:r>
    </w:p>
    <w:p w14:paraId="302C0ABE" w14:textId="77777777" w:rsidR="00293738" w:rsidRPr="00293738" w:rsidRDefault="00293738" w:rsidP="00293738">
      <w:pPr>
        <w:numPr>
          <w:ilvl w:val="0"/>
          <w:numId w:val="6"/>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lang w:eastAsia="es-ES_tradnl"/>
          <w14:ligatures w14:val="none"/>
        </w:rPr>
        <w:t>¿Cómo se garantiza la confidencialidad?</w:t>
      </w:r>
      <w:r w:rsidRPr="00293738">
        <w:rPr>
          <w:rFonts w:ascii="Times New Roman" w:eastAsia="Times New Roman" w:hAnsi="Times New Roman" w:cs="Times New Roman"/>
          <w:b/>
          <w:bCs/>
          <w:color w:val="000000"/>
          <w:kern w:val="0"/>
          <w:lang w:eastAsia="es-ES_tradnl"/>
          <w14:ligatures w14:val="none"/>
        </w:rPr>
        <w:br/>
      </w:r>
      <w:r w:rsidRPr="00293738">
        <w:rPr>
          <w:rFonts w:ascii="Times New Roman" w:eastAsia="Times New Roman" w:hAnsi="Times New Roman" w:cs="Times New Roman"/>
          <w:color w:val="000000"/>
          <w:kern w:val="0"/>
          <w:lang w:eastAsia="es-ES_tradnl"/>
          <w14:ligatures w14:val="none"/>
        </w:rPr>
        <w:t>El sistema interno de información del COQC reúne las garantías de confidencialidad, respeto a la independencia, la protección de datos, secreto de las comunicaciones y las prácticas correctas de seguimiento, investigación y protección de la persona que emite la denuncia.</w:t>
      </w:r>
    </w:p>
    <w:p w14:paraId="24A4E248" w14:textId="77777777" w:rsidR="00293738" w:rsidRPr="00293738" w:rsidRDefault="00293738" w:rsidP="00293738">
      <w:pPr>
        <w:numPr>
          <w:ilvl w:val="0"/>
          <w:numId w:val="6"/>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lang w:eastAsia="es-ES_tradnl"/>
          <w14:ligatures w14:val="none"/>
        </w:rPr>
        <w:t>¿Qué hechos o circunstancias son susceptibles de ser denunciados?</w:t>
      </w:r>
      <w:r w:rsidRPr="00293738">
        <w:rPr>
          <w:rFonts w:ascii="Times New Roman" w:eastAsia="Times New Roman" w:hAnsi="Times New Roman" w:cs="Times New Roman"/>
          <w:b/>
          <w:bCs/>
          <w:color w:val="000000"/>
          <w:kern w:val="0"/>
          <w:lang w:eastAsia="es-ES_tradnl"/>
          <w14:ligatures w14:val="none"/>
        </w:rPr>
        <w:br/>
      </w:r>
      <w:r w:rsidRPr="00293738">
        <w:rPr>
          <w:rFonts w:ascii="Times New Roman" w:eastAsia="Times New Roman" w:hAnsi="Times New Roman" w:cs="Times New Roman"/>
          <w:color w:val="000000"/>
          <w:kern w:val="0"/>
          <w:lang w:eastAsia="es-ES_tradnl"/>
          <w14:ligatures w14:val="none"/>
        </w:rPr>
        <w:t>Fraudes y estafas; blanqueo de capitales; evasión o elusión de impuestos; delitos contra la propiedad intelectual o industrial; competencia desleal; delitos contra el mercado o los consumidores; corrupción interna; irregularidades con la Seguridad Social o la Agencia Tributaria; incumplimiento de la normativa sobre Protección de Datos; revelación de secretos sobre la organización; malversación; delitos contra el medio ambiente y la salud pública y vulneración de derechos de los trabajadores.</w:t>
      </w:r>
    </w:p>
    <w:p w14:paraId="6489B407" w14:textId="77777777" w:rsidR="00293738" w:rsidRPr="00293738" w:rsidRDefault="00293738" w:rsidP="00293738">
      <w:pPr>
        <w:numPr>
          <w:ilvl w:val="0"/>
          <w:numId w:val="6"/>
        </w:numPr>
        <w:spacing w:before="100" w:beforeAutospacing="1" w:after="100" w:afterAutospacing="1"/>
        <w:rPr>
          <w:rFonts w:ascii="Times New Roman" w:eastAsia="Times New Roman" w:hAnsi="Times New Roman" w:cs="Times New Roman"/>
          <w:color w:val="000000"/>
          <w:kern w:val="0"/>
          <w:lang w:eastAsia="es-ES_tradnl"/>
          <w14:ligatures w14:val="none"/>
        </w:rPr>
      </w:pPr>
      <w:r w:rsidRPr="00293738">
        <w:rPr>
          <w:rFonts w:ascii="Times New Roman" w:eastAsia="Times New Roman" w:hAnsi="Times New Roman" w:cs="Times New Roman"/>
          <w:b/>
          <w:bCs/>
          <w:color w:val="000000"/>
          <w:kern w:val="0"/>
          <w:lang w:eastAsia="es-ES_tradnl"/>
          <w14:ligatures w14:val="none"/>
        </w:rPr>
        <w:t>¿Qué situaciones podrían ser denunciadas por esta vía?</w:t>
      </w:r>
      <w:r w:rsidRPr="00293738">
        <w:rPr>
          <w:rFonts w:ascii="Times New Roman" w:eastAsia="Times New Roman" w:hAnsi="Times New Roman" w:cs="Times New Roman"/>
          <w:b/>
          <w:bCs/>
          <w:color w:val="000000"/>
          <w:kern w:val="0"/>
          <w:lang w:eastAsia="es-ES_tradnl"/>
          <w14:ligatures w14:val="none"/>
        </w:rPr>
        <w:br/>
      </w:r>
      <w:r w:rsidRPr="00293738">
        <w:rPr>
          <w:rFonts w:ascii="Times New Roman" w:eastAsia="Times New Roman" w:hAnsi="Times New Roman" w:cs="Times New Roman"/>
          <w:color w:val="000000"/>
          <w:kern w:val="0"/>
          <w:lang w:eastAsia="es-ES_tradnl"/>
          <w14:ligatures w14:val="none"/>
        </w:rPr>
        <w:t>Conductas y comportamientos considerados ilegales con el desempeño del trabajo, presunta gestión lucrativa de los recursos del COQC, situaciones de discriminación o abuso sexual o prácticas de corrupción y fraudes, entre otras.</w:t>
      </w:r>
    </w:p>
    <w:p w14:paraId="75366557" w14:textId="77777777" w:rsidR="00E06AA8" w:rsidRDefault="00E06AA8"/>
    <w:sectPr w:rsidR="00E06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8FD"/>
    <w:multiLevelType w:val="multilevel"/>
    <w:tmpl w:val="CD8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97F2F"/>
    <w:multiLevelType w:val="multilevel"/>
    <w:tmpl w:val="01AA1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A2972"/>
    <w:multiLevelType w:val="multilevel"/>
    <w:tmpl w:val="55F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06E4F"/>
    <w:multiLevelType w:val="multilevel"/>
    <w:tmpl w:val="34A4E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408A8"/>
    <w:multiLevelType w:val="multilevel"/>
    <w:tmpl w:val="847C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C59B1"/>
    <w:multiLevelType w:val="multilevel"/>
    <w:tmpl w:val="59126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574829">
    <w:abstractNumId w:val="4"/>
  </w:num>
  <w:num w:numId="2" w16cid:durableId="429355703">
    <w:abstractNumId w:val="3"/>
  </w:num>
  <w:num w:numId="3" w16cid:durableId="1332684325">
    <w:abstractNumId w:val="2"/>
  </w:num>
  <w:num w:numId="4" w16cid:durableId="1155103864">
    <w:abstractNumId w:val="1"/>
  </w:num>
  <w:num w:numId="5" w16cid:durableId="142084022">
    <w:abstractNumId w:val="5"/>
  </w:num>
  <w:num w:numId="6" w16cid:durableId="137245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38"/>
    <w:rsid w:val="00075293"/>
    <w:rsid w:val="00293738"/>
    <w:rsid w:val="003A7FBA"/>
    <w:rsid w:val="00BD5D90"/>
    <w:rsid w:val="00E06AA8"/>
    <w:rsid w:val="00EA5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A93FC16"/>
  <w15:chartTrackingRefBased/>
  <w15:docId w15:val="{D5A67F67-4858-8D41-BE88-028E95A0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3738"/>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Hipervnculo">
    <w:name w:val="Hyperlink"/>
    <w:basedOn w:val="Fuentedeprrafopredeter"/>
    <w:uiPriority w:val="99"/>
    <w:semiHidden/>
    <w:unhideWhenUsed/>
    <w:rsid w:val="00293738"/>
    <w:rPr>
      <w:color w:val="0000FF"/>
      <w:u w:val="single"/>
    </w:rPr>
  </w:style>
  <w:style w:type="character" w:customStyle="1" w:styleId="apple-converted-space">
    <w:name w:val="apple-converted-space"/>
    <w:basedOn w:val="Fuentedeprrafopredeter"/>
    <w:rsid w:val="00293738"/>
  </w:style>
  <w:style w:type="character" w:styleId="Textoennegrita">
    <w:name w:val="Strong"/>
    <w:basedOn w:val="Fuentedeprrafopredeter"/>
    <w:uiPriority w:val="22"/>
    <w:qFormat/>
    <w:rsid w:val="00293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e.es/buscar/act.php?id=BOE-A-2023-451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Sanchez</dc:creator>
  <cp:keywords/>
  <dc:description/>
  <cp:lastModifiedBy>Candelaria Sanchez</cp:lastModifiedBy>
  <cp:revision>1</cp:revision>
  <dcterms:created xsi:type="dcterms:W3CDTF">2023-10-16T21:25:00Z</dcterms:created>
  <dcterms:modified xsi:type="dcterms:W3CDTF">2023-10-16T21:25:00Z</dcterms:modified>
</cp:coreProperties>
</file>